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D8A" w:rsidRPr="00423D8A" w:rsidRDefault="00423D8A" w:rsidP="00423D8A">
      <w:pPr>
        <w:jc w:val="center"/>
        <w:rPr>
          <w:b/>
        </w:rPr>
      </w:pPr>
      <w:r w:rsidRPr="00423D8A">
        <w:rPr>
          <w:b/>
        </w:rPr>
        <w:t>ПЕРЕЧЕНЬ НОРМАТИВНЫХ АКТОВ</w:t>
      </w:r>
      <w:bookmarkStart w:id="0" w:name="_GoBack"/>
      <w:bookmarkEnd w:id="0"/>
    </w:p>
    <w:p w:rsidR="005C5AB9" w:rsidRDefault="00E80F91" w:rsidP="006573BC">
      <w:pPr>
        <w:jc w:val="both"/>
      </w:pPr>
      <w:r>
        <w:t xml:space="preserve">1. </w:t>
      </w:r>
      <w:r w:rsidRPr="00E80F91">
        <w:t xml:space="preserve">Федеральный закон от 23.11.2009 N 261-ФЗ (ред. от 13.06.2023) "Об энергосбережении и о повышении </w:t>
      </w:r>
      <w:proofErr w:type="gramStart"/>
      <w:r w:rsidRPr="00E80F91">
        <w:t>энергетической эффективности</w:t>
      </w:r>
      <w:proofErr w:type="gramEnd"/>
      <w:r w:rsidRPr="00E80F91">
        <w:t xml:space="preserve"> и о внесении изменений в отдельные законодательные акты Российской Федерации"</w:t>
      </w:r>
    </w:p>
    <w:p w:rsidR="00E80F91" w:rsidRDefault="00E80F91" w:rsidP="006573BC">
      <w:pPr>
        <w:jc w:val="both"/>
      </w:pPr>
      <w:r>
        <w:t>2.</w:t>
      </w:r>
      <w:r w:rsidRPr="00E80F91">
        <w:t>Федеральный закон от 17.08.1995 N 147-ФЗ (ред. от 08.08.2024) "О естественных монополиях"</w:t>
      </w:r>
    </w:p>
    <w:p w:rsidR="00E80F91" w:rsidRDefault="00E80F91" w:rsidP="006573BC">
      <w:pPr>
        <w:jc w:val="both"/>
      </w:pPr>
      <w:r>
        <w:t xml:space="preserve">3. </w:t>
      </w:r>
      <w:r w:rsidRPr="00E80F91">
        <w:t>Федеральный закон от 26.07.2006 N 135-ФЗ (ред. от 08.08.2024) "О защите конкуренции"</w:t>
      </w:r>
    </w:p>
    <w:p w:rsidR="00E80F91" w:rsidRDefault="00E80F91" w:rsidP="006573BC">
      <w:pPr>
        <w:jc w:val="both"/>
      </w:pPr>
      <w:r>
        <w:t xml:space="preserve">4. </w:t>
      </w:r>
      <w:r w:rsidRPr="00E80F91">
        <w:t>Федеральный закон от 26.03.2003 N 35-ФЗ (ред. от 08.08.2024) "Об электроэнергетике" (с изм. и доп., вступ. в силу с 01.09.2024)</w:t>
      </w:r>
    </w:p>
    <w:p w:rsidR="006573BC" w:rsidRDefault="006573BC" w:rsidP="006573BC">
      <w:pPr>
        <w:jc w:val="both"/>
      </w:pPr>
      <w:r>
        <w:t xml:space="preserve">5. </w:t>
      </w:r>
      <w:r w:rsidRPr="006573BC">
        <w:t>"Гражданский кодекс Российской Федерации (часть вторая)" от 26.01.1996 N 14-ФЗ (ред. от 24.07.2023) (с изм. и доп., вступ. в силу с 12.09.2023)</w:t>
      </w:r>
    </w:p>
    <w:p w:rsidR="006573BC" w:rsidRDefault="006573BC" w:rsidP="006573BC">
      <w:pPr>
        <w:jc w:val="both"/>
      </w:pPr>
      <w:r>
        <w:t>6.</w:t>
      </w:r>
      <w:r w:rsidR="00CE166F">
        <w:t xml:space="preserve"> </w:t>
      </w:r>
      <w:r w:rsidRPr="006573BC">
        <w:t>Федеральный закон от 26.03.2003 N 36-ФЗ (ред. от 13.07.2024) "Об особенностях функционирования электроэнергетики и о внесении изменений в некоторые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Федерального закона "Об электроэнергетике"</w:t>
      </w:r>
      <w:r>
        <w:t xml:space="preserve"> </w:t>
      </w:r>
    </w:p>
    <w:p w:rsidR="00CE166F" w:rsidRDefault="00CE166F" w:rsidP="006573BC">
      <w:pPr>
        <w:jc w:val="both"/>
      </w:pPr>
      <w:r>
        <w:t xml:space="preserve">7. </w:t>
      </w:r>
      <w:r w:rsidRPr="00CE166F">
        <w:t>Приказ ФСТ России от 11.09.2014 N 215-э/1 (ред. от 30.06.2022) "Об утверждении Методических указаний по определению выпадающих доходов, связанных с осуществлением технологического присоединения к электрическим сетям" (Зарегистрировано в Минюсте России 14.10.2014 N 34297)</w:t>
      </w:r>
    </w:p>
    <w:p w:rsidR="00CE166F" w:rsidRDefault="00CE166F" w:rsidP="006573BC">
      <w:pPr>
        <w:jc w:val="both"/>
      </w:pPr>
      <w:r>
        <w:t xml:space="preserve">8. </w:t>
      </w:r>
      <w:r w:rsidRPr="00CE166F">
        <w:t>Приказ ФАС РФ от 29.09.2005 N 224 "Об утверждении Правил рассмотрения заявлений об оспаривании отказа в предоставлении информации, предусмотренной Стандартами раскрытия информации субъектами оптового и розничных рынков электрической энергии" (Зарегистрировано в Минюсте РФ 02.12.2005 N 7226)</w:t>
      </w:r>
    </w:p>
    <w:p w:rsidR="00CE166F" w:rsidRDefault="00CE166F" w:rsidP="006573BC">
      <w:pPr>
        <w:jc w:val="both"/>
      </w:pPr>
      <w:r>
        <w:t xml:space="preserve">9. </w:t>
      </w:r>
      <w:r w:rsidRPr="00CE166F">
        <w:t>Приказ Минэнерго России от 13.12.2011 N 585 (ред. от 20.12.2022) "Об утверждении Порядка ведения раздельного учета доходов и расходов субъектами естественных монополий в сфере услуг по передаче электрической энергии и оперативно-диспетчерскому управлению в электроэнергетике" (Зарегистрировано в Минюсте России 30.12.2011 N 22859) (с изм. и доп., вступ. в силу с 01.01.2024)</w:t>
      </w:r>
    </w:p>
    <w:p w:rsidR="00CE166F" w:rsidRDefault="00CE166F" w:rsidP="006573BC">
      <w:pPr>
        <w:jc w:val="both"/>
      </w:pPr>
      <w:r>
        <w:t xml:space="preserve">10. </w:t>
      </w:r>
      <w:r w:rsidRPr="00CE166F">
        <w:t>Приказ Минэнерго России от 07.07.2021 N 541 "О внесении изменений в Единые стандарты качества обслуживания сетевыми организациями потребителей услуг сетевых организаций, утвержденные приказом Минэнерго России от 15 апреля 2014 г. N 186" (Зарегистрировано в Минюсте России 05.10.2021 N 65297)</w:t>
      </w:r>
    </w:p>
    <w:p w:rsidR="00740AD4" w:rsidRDefault="00740AD4" w:rsidP="006573BC">
      <w:pPr>
        <w:jc w:val="both"/>
      </w:pPr>
      <w:r>
        <w:t>11.</w:t>
      </w:r>
      <w:r w:rsidRPr="00740AD4">
        <w:t xml:space="preserve"> Приказ Минэнерго России от 29.11.2016 N 1256 (ред. от 14.06.2023) "Об утверждении Методических указаний по расчету уровня надежности и качества поставляемых товаров и оказываемых услуг для организации по управлению единой национальной (общероссийской) электрической сетью и территориальных сетевых организаций" (Зарегистрировано в Минюсте России 27.12.2016 N 44983)</w:t>
      </w:r>
    </w:p>
    <w:p w:rsidR="005D65A1" w:rsidRDefault="005D65A1" w:rsidP="006573BC">
      <w:pPr>
        <w:jc w:val="both"/>
      </w:pPr>
      <w:r>
        <w:t xml:space="preserve">12. </w:t>
      </w:r>
      <w:r w:rsidRPr="005D65A1">
        <w:t>Приказ ФАС России от 30.06.2022 N 490/22 (ред. от 30.03.2023) "Об утверждении Методических указаний по определению размера платы за технологическое присоединение к электрическим сетям" (Зарегистрировано в Минюсте России 19.08.2022 N 69710) (с изм. и доп., вступ. в силу с 01.01.2024)</w:t>
      </w:r>
    </w:p>
    <w:p w:rsidR="005D65A1" w:rsidRDefault="005D65A1" w:rsidP="006573BC">
      <w:pPr>
        <w:jc w:val="both"/>
      </w:pPr>
      <w:r>
        <w:t xml:space="preserve">13. </w:t>
      </w:r>
      <w:r w:rsidRPr="005D65A1">
        <w:t>Приказ Минэнерго России от 15.04.2014 N 186 (ред. от 07.07.2021) "О Единых стандартах качества обслуживания сетевыми организациями потребителей услуг сетевых организаций" (Зарегистрировано в Минюсте России 18.06.2014 N 32761)</w:t>
      </w:r>
    </w:p>
    <w:p w:rsidR="005D65A1" w:rsidRDefault="005D65A1" w:rsidP="006573BC">
      <w:pPr>
        <w:jc w:val="both"/>
      </w:pPr>
      <w:r>
        <w:lastRenderedPageBreak/>
        <w:t xml:space="preserve">14. </w:t>
      </w:r>
      <w:r w:rsidRPr="005D65A1">
        <w:t>Постановление Правительства РФ от 29.12.2011 N 1178 (ред. от 25.09.2024) "О ценообразовании в области регулируемых цен (тарифов) в электроэнергетике" (вместе с "Основами ценообразования в области регулируемых цен (тарифов) в электроэнергетике", "Правилами государственного регулирования (пересмотра, применения) цен (тарифов) в электроэнергетике")</w:t>
      </w:r>
    </w:p>
    <w:p w:rsidR="005D65A1" w:rsidRDefault="005D65A1" w:rsidP="006573BC">
      <w:pPr>
        <w:jc w:val="both"/>
      </w:pPr>
      <w:r>
        <w:t xml:space="preserve">15. </w:t>
      </w:r>
      <w:r w:rsidRPr="005D65A1">
        <w:t xml:space="preserve">Постановление Правительства РФ от 27.12.2004 N 861 (ред. от 10.09.2024) "Об утверждении Правил недискриминационного доступа к услугам по 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коммерческого оператора оптового рынка и оказания этих услуг и Правил технологического присоединения </w:t>
      </w:r>
      <w:proofErr w:type="spellStart"/>
      <w:r w:rsidRPr="005D65A1">
        <w:t>энергопринимающих</w:t>
      </w:r>
      <w:proofErr w:type="spellEnd"/>
      <w:r w:rsidRPr="005D65A1"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сетям"</w:t>
      </w:r>
    </w:p>
    <w:p w:rsidR="005D65A1" w:rsidRDefault="005D65A1" w:rsidP="006573BC">
      <w:pPr>
        <w:jc w:val="both"/>
      </w:pPr>
      <w:r>
        <w:t xml:space="preserve">16. </w:t>
      </w:r>
      <w:r w:rsidRPr="005D65A1">
        <w:t>Постановление Правительства РФ от 04.05.2012 N 442 (ред. от 10.09.2024) "О функционировании розничных рынков электрической энергии, полном и (или) частичном ограничении режима потребления электрической энергии" (вместе с "Основными положениями функционирования розничных рынков электрической энергии", "Правилами полного и (или) частичного ограничения режима потребления электрической энергии")</w:t>
      </w:r>
    </w:p>
    <w:p w:rsidR="00423D8A" w:rsidRDefault="005D65A1" w:rsidP="006573BC">
      <w:pPr>
        <w:jc w:val="both"/>
      </w:pPr>
      <w:r>
        <w:t>17.</w:t>
      </w:r>
      <w:r w:rsidRPr="005D65A1">
        <w:t xml:space="preserve"> Постановление Правительства РФ от 03.12.2014 N 1300 (ред. от 24.06.2024) "Об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сервитутов"</w:t>
      </w:r>
    </w:p>
    <w:p w:rsidR="00423D8A" w:rsidRDefault="00423D8A" w:rsidP="006573BC">
      <w:pPr>
        <w:jc w:val="both"/>
      </w:pPr>
      <w:r>
        <w:t>18.</w:t>
      </w:r>
      <w:r w:rsidRPr="00423D8A">
        <w:t xml:space="preserve"> Постановление Правительства РФ от 11.06.2014 N 542 (ред. от 31.08.2023) "О внесении изменений в некоторые акты Правительства Российской Федерации по вопросам компенсации сетевым организациям выпадающих доходов, связанных с технологическим присоединением к электрическим сетям, и принятии тарифных решений"</w:t>
      </w:r>
    </w:p>
    <w:p w:rsidR="00423D8A" w:rsidRDefault="00423D8A" w:rsidP="006573BC">
      <w:pPr>
        <w:jc w:val="both"/>
      </w:pPr>
      <w:r>
        <w:t xml:space="preserve">19. </w:t>
      </w:r>
      <w:r w:rsidRPr="00423D8A">
        <w:t>Постановление Правительства РФ от 28.02.2015 N 184 (ред. от 10.09.2024) "Об отнесении владельцев объектов электросетевого хозяйства к территориальным сетевым организациям"</w:t>
      </w:r>
    </w:p>
    <w:p w:rsidR="005D65A1" w:rsidRDefault="00423D8A" w:rsidP="006573BC">
      <w:pPr>
        <w:jc w:val="both"/>
      </w:pPr>
      <w:r>
        <w:t xml:space="preserve">20. </w:t>
      </w:r>
      <w:r w:rsidRPr="00423D8A">
        <w:t>Постановление Правительства РФ от 21.01.2004 N 24 (ред. от 10.09.2024) "Об утверждении стандартов раскрытия информации субъектами оптового и розничных рынков электрической энергии"</w:t>
      </w:r>
      <w:r w:rsidR="005D65A1">
        <w:t xml:space="preserve"> </w:t>
      </w:r>
    </w:p>
    <w:sectPr w:rsidR="005D65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738"/>
    <w:rsid w:val="00090738"/>
    <w:rsid w:val="00423D8A"/>
    <w:rsid w:val="005C5AB9"/>
    <w:rsid w:val="005D65A1"/>
    <w:rsid w:val="006573BC"/>
    <w:rsid w:val="00740AD4"/>
    <w:rsid w:val="00CE166F"/>
    <w:rsid w:val="00E80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C3A03"/>
  <w15:chartTrackingRefBased/>
  <w15:docId w15:val="{80E5B8C6-1924-4E62-AF06-274CFC387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836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surnina.k</dc:creator>
  <cp:keywords/>
  <dc:description/>
  <cp:lastModifiedBy>surnina.k</cp:lastModifiedBy>
  <cp:revision>2</cp:revision>
  <dcterms:created xsi:type="dcterms:W3CDTF">2024-10-31T11:12:00Z</dcterms:created>
  <dcterms:modified xsi:type="dcterms:W3CDTF">2024-10-31T11:12:00Z</dcterms:modified>
</cp:coreProperties>
</file>